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CE" w:rsidRDefault="001549CE" w:rsidP="001549CE">
      <w:pPr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</w:pPr>
      <w:r w:rsidRPr="001549CE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  <w:t xml:space="preserve">Тематика курсовых работ по уголовному праву, для студентов 3го курса ОЗО, отделения юриспруденции, ДГУ, филиала в </w:t>
      </w:r>
      <w:proofErr w:type="spellStart"/>
      <w:r w:rsidRPr="001549CE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  <w:t>г</w:t>
      </w:r>
      <w:proofErr w:type="gramStart"/>
      <w:r w:rsidRPr="001549CE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  <w:t>.И</w:t>
      </w:r>
      <w:proofErr w:type="gramEnd"/>
      <w:r w:rsidRPr="001549CE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  <w:t>збербаш</w:t>
      </w:r>
      <w:proofErr w:type="spellEnd"/>
      <w:r w:rsidRPr="001549CE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  <w:t>.</w:t>
      </w:r>
    </w:p>
    <w:p w:rsidR="001549CE" w:rsidRPr="001549CE" w:rsidRDefault="001549CE" w:rsidP="001549CE">
      <w:pPr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Принципы уголовного права и их отражение в нормах уголовного закона России.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Аналогия в уголовном праве России: понятие, история происхождения.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Наука уголовного права Росс</w:t>
      </w:r>
      <w:proofErr w:type="gramStart"/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ии и ее</w:t>
      </w:r>
      <w:proofErr w:type="gramEnd"/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задачи на современном этапе развития общества.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Школы уголовного права в России: пути становления.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Уголовно-правовая политика и пути ее реализации.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Предмет и метод уголовно-правового регулирования.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Соотношение этики, морали и уголовного права.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Социология уголовного права: перспективы развития.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Понятие и сущность уголовного права России.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История науки уголовного права России.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Толкование уголовного закона: понятие и виды.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Уголовно-правовая норма: понятие, структура, виды.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Действие уголовного закона во времени и по кругу лиц.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Пространственные принципы действия уголовного закона России.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Понятие преступления в уголовном праве России.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Категоризация преступлений: законодательный и теоретический аспекты категоризации.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Понятие и виды единичных преступлений.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Совокупность преступлений.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Рецидив преступлений.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Множественность преступлений.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Общее понятие состава преступления и его признаки.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Развитие понятия «объект преступления» в истории уголовного права России.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Объект преступления: понятие и виды.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Объект преступления в системе, характеризующих его признаков.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Основные признаки объективной стороны преступления.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Понятие и признаки общественно опасного деяния.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Понятие и виды общественно опасного вреда.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Причинная связь в уголовном праве России.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Факультативные признаки объективной стороны состава преступления.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Невменяемость в уголовном праве России.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Субъект преступления: понятие и признаки.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Умышленная форма вины: понятие, виды.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Неосторожная форма вины: понятие, виды.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Дополнительные признаки субъективной стороны преступления.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Преступления с двумя формами вины.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Уголовная ответственность: понятие, основания, виды.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Понятие и правовая природа освобождения от уголовной ответственности.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Освобождение от уголовной ответственности и ее виды.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Предварительная преступная деятельность: виды и формы реализации.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Добровольный отказ от доведения преступления до конца.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Объективные и субъективные признаки соучастия.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Виды соучастников.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Формы и виды соучастия.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Ответственность соучастников преступления.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Причинение вреда при задержании лица, совершившего преступление.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Крайняя необходимость.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Физическое или психическое принуждение.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Обоснованный риск.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Исполнение приказа или распоряжения.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Понятие наказания и его цели.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Виды уголовных наказаний и особенности их применения.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Штраф: понятие, сроки, порядок назначения и условия исполнения.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Лишение свободы.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Смертная казнь: за и против.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Смертная казнь в истории уголовного права России.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Обстоятельства, смягчающие и отягчающие наказание.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Условные виды освобождения от уголовного наказания.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Безусловные виды освобождения от уголовного наказания.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Освобождение от уголовного наказания: понятие и виды.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Принудительные меры воспитательного воздействия, применяемые к несовершеннолетним.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Меры уголовно-правового характера.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Принудительные меры медицинского характера.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Конфискация имущества.</w:t>
      </w:r>
    </w:p>
    <w:p w:rsidR="001549CE" w:rsidRPr="001549CE" w:rsidRDefault="001549CE" w:rsidP="001549C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50" w:after="150" w:line="210" w:lineRule="atLeast"/>
        <w:ind w:left="142" w:hanging="426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Особенная часть Уголовного кодекса РФ: современное состояние и проблемы совершенствования.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Квалификация “серийных” убийств на сексуальной почве.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Квалифицирующие и смягчающие обстоятельства убийства.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Убийство, совершенное при превышении пределов необходимой обороны.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Проблемы соотношения квалифицированного убийства со сходными составами преступлений.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Виды причинения вреда здоровью человека и их уголовно-правовая оценка.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Уголовная ответственность за заражение болезнями.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Ответственность за сексуальные действия с применением насилия.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Нарушение правил охраны труда.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Понятие хищения чужого имущества и его роль в квалификации преступлений.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Формы и виды хищений чужого имущества.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Уничтожение или повреждение чужого имущества.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Злоупотребления при банкротстве.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Фиктивное банкротство.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Коммерческий подкуп.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Угон судна воздушного или водного транспорта или железнодорожного подвижного состава.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Нарушения правил безопасности движения и эксплуатации железнодорожного, воздушного или водного транспорта.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Понятие оружия в российском праве. Квалификация преступлений, совершаемых с использованием оружия.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Организация либо содержание притонов для потребления наркотических средств или психотропных веществ.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Хищение либо вымогательство наркотических средств или психотропных веществ.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Квалификация преступлений против общественной нравственности.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Проблемы квалификации экологических преступлений.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Незаконная добыча водных животных и растений.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Незаконная охота.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Нарушение правил дорожного движения или эксплуатации транспортных средств.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Квалификация преступлений в сфере компьютерной информации.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Шпионаж.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Уголовно-правовое понятие должностного лица и его значение для квалификации преступлений.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Злоупотребление должностными полномочиями.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Принуждение к даче показаний.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Заведомо ложный донос.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Посягательство на жизнь сотрудника правоохранительного органа.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Подделка, изготовление или сбыт поддельных документов, государственных наград, штампов, печатей, бланков.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Уклонение от прохождения военной и альтернативной гражданской службы.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Нарушение уставных правил взаимоотношения между военнослужащими при отсутствии между ними отношений подчиненности.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Квалификация преступлений против мира и безопасности человечества.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Торговля людьми.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Организация занятия проституцией.</w:t>
      </w:r>
    </w:p>
    <w:p w:rsidR="001549CE" w:rsidRPr="001549CE" w:rsidRDefault="001549CE" w:rsidP="001549CE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150" w:after="150" w:line="210" w:lineRule="atLeast"/>
        <w:ind w:hanging="1004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Источники уголовного права Англии и США.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Источники уголовного права Франции.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Источники уголовного права ФРГ.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Судебный прецедент как источник уголовного права Англии и США.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Классификации преступных деяний и их значение в уголовном праве зарубежных государств.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Институт необходимой обороны в уголовном праве Англии и США.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Институт необходимой обороны в уголовном праве Франции и ФРГ.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Формы соучастия и виды соучастников в уголовном праве Англии и США.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Смертная казнь и пожизненное лишение свободы как виды наказания в зарубежном уголовном праве.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Субъект преступления в уголовном праве зарубежных государств.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Имущественные наказания в уголовном праве зарубежных государств.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Ответственность за преступления против жизни по уголовному праву зарубежных государств.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Ответственность за преступления против права собственности по уголовному праву зарубежных государств.</w:t>
      </w:r>
    </w:p>
    <w:p w:rsidR="001549CE" w:rsidRPr="001549CE" w:rsidRDefault="001549CE" w:rsidP="001549CE">
      <w:pPr>
        <w:numPr>
          <w:ilvl w:val="0"/>
          <w:numId w:val="1"/>
        </w:numPr>
        <w:spacing w:before="150" w:after="150" w:line="210" w:lineRule="atLeast"/>
        <w:ind w:left="7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549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Ответственность за преступления против государства по уголовному праву зарубежных государств.</w:t>
      </w:r>
    </w:p>
    <w:p w:rsidR="00836618" w:rsidRPr="001549CE" w:rsidRDefault="00836618">
      <w:pPr>
        <w:rPr>
          <w:rFonts w:ascii="Times New Roman" w:hAnsi="Times New Roman" w:cs="Times New Roman"/>
          <w:sz w:val="28"/>
          <w:szCs w:val="28"/>
        </w:rPr>
      </w:pPr>
    </w:p>
    <w:sectPr w:rsidR="00836618" w:rsidRPr="001549CE" w:rsidSect="001549C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BC" w:rsidRDefault="000373BC" w:rsidP="001549CE">
      <w:pPr>
        <w:spacing w:after="0" w:line="240" w:lineRule="auto"/>
      </w:pPr>
      <w:r>
        <w:separator/>
      </w:r>
    </w:p>
  </w:endnote>
  <w:endnote w:type="continuationSeparator" w:id="0">
    <w:p w:rsidR="000373BC" w:rsidRDefault="000373BC" w:rsidP="0015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BC" w:rsidRDefault="000373BC" w:rsidP="001549CE">
      <w:pPr>
        <w:spacing w:after="0" w:line="240" w:lineRule="auto"/>
      </w:pPr>
      <w:r>
        <w:separator/>
      </w:r>
    </w:p>
  </w:footnote>
  <w:footnote w:type="continuationSeparator" w:id="0">
    <w:p w:rsidR="000373BC" w:rsidRDefault="000373BC" w:rsidP="0015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BA3"/>
    <w:multiLevelType w:val="multilevel"/>
    <w:tmpl w:val="1A1A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D0CF0"/>
    <w:multiLevelType w:val="multilevel"/>
    <w:tmpl w:val="2E08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E4460"/>
    <w:multiLevelType w:val="multilevel"/>
    <w:tmpl w:val="D0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CE"/>
    <w:rsid w:val="000373BC"/>
    <w:rsid w:val="001549CE"/>
    <w:rsid w:val="008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9CE"/>
  </w:style>
  <w:style w:type="paragraph" w:styleId="a6">
    <w:name w:val="footer"/>
    <w:basedOn w:val="a"/>
    <w:link w:val="a7"/>
    <w:uiPriority w:val="99"/>
    <w:unhideWhenUsed/>
    <w:rsid w:val="0015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9CE"/>
  </w:style>
  <w:style w:type="paragraph" w:styleId="a6">
    <w:name w:val="footer"/>
    <w:basedOn w:val="a"/>
    <w:link w:val="a7"/>
    <w:uiPriority w:val="99"/>
    <w:unhideWhenUsed/>
    <w:rsid w:val="0015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1</cp:revision>
  <cp:lastPrinted>2015-09-30T06:41:00Z</cp:lastPrinted>
  <dcterms:created xsi:type="dcterms:W3CDTF">2015-09-30T06:38:00Z</dcterms:created>
  <dcterms:modified xsi:type="dcterms:W3CDTF">2015-09-30T06:41:00Z</dcterms:modified>
</cp:coreProperties>
</file>